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987128" w14:textId="3F0251DA" w:rsidR="00451FC7" w:rsidRPr="009B003B" w:rsidRDefault="00DB0032" w:rsidP="007577C0">
      <w:pPr>
        <w:shd w:val="clear" w:color="auto" w:fill="8EAADB"/>
        <w:rPr>
          <w:rFonts w:ascii="TH Sarabun New" w:eastAsia="Times New Roman" w:hAnsi="TH Sarabun New" w:cs="TH Sarabun New"/>
          <w:color w:val="9B0000"/>
          <w:kern w:val="36"/>
          <w:sz w:val="20"/>
          <w:szCs w:val="8"/>
        </w:rPr>
      </w:pPr>
      <w:r w:rsidRPr="009B003B">
        <w:rPr>
          <w:rFonts w:ascii="TH Sarabun New" w:eastAsia="Calibri" w:hAnsi="TH Sarabun New" w:cs="TH Sarabun New"/>
          <w:b/>
          <w:bCs/>
          <w:sz w:val="36"/>
          <w:szCs w:val="36"/>
          <w:cs/>
        </w:rPr>
        <w:t xml:space="preserve">กิจกรรมที่ </w:t>
      </w:r>
      <w:r w:rsidR="006219B4" w:rsidRPr="009B003B">
        <w:rPr>
          <w:rFonts w:ascii="TH Sarabun New" w:eastAsia="Calibri" w:hAnsi="TH Sarabun New" w:cs="TH Sarabun New"/>
          <w:b/>
          <w:bCs/>
          <w:sz w:val="36"/>
          <w:szCs w:val="36"/>
          <w:cs/>
        </w:rPr>
        <w:t>3</w:t>
      </w:r>
      <w:r w:rsidRPr="009B003B">
        <w:rPr>
          <w:rFonts w:ascii="TH Sarabun New" w:eastAsia="Calibri" w:hAnsi="TH Sarabun New" w:cs="TH Sarabun New"/>
          <w:b/>
          <w:bCs/>
          <w:sz w:val="36"/>
          <w:szCs w:val="36"/>
        </w:rPr>
        <w:t xml:space="preserve">.  </w:t>
      </w:r>
      <w:r w:rsidRPr="009B003B">
        <w:rPr>
          <w:rFonts w:ascii="TH Sarabun New" w:eastAsia="Calibri" w:hAnsi="TH Sarabun New" w:cs="TH Sarabun New"/>
          <w:b/>
          <w:bCs/>
          <w:sz w:val="36"/>
          <w:szCs w:val="36"/>
          <w:cs/>
        </w:rPr>
        <w:t>กิจกรรม</w:t>
      </w:r>
      <w:r w:rsidR="009C743F" w:rsidRPr="009B003B">
        <w:rPr>
          <w:rFonts w:ascii="TH Sarabun New" w:eastAsia="Calibri" w:hAnsi="TH Sarabun New" w:cs="TH Sarabun New"/>
          <w:b/>
          <w:bCs/>
          <w:sz w:val="36"/>
          <w:szCs w:val="36"/>
          <w:cs/>
        </w:rPr>
        <w:t>ขับเคลื่อนการประเมินคุณธรรมและความโปร่งใสในการดำเนินงานของหน่วยงานภาครัฐ (</w:t>
      </w:r>
      <w:r w:rsidR="009C743F" w:rsidRPr="009B003B">
        <w:rPr>
          <w:rFonts w:ascii="TH Sarabun New" w:eastAsia="Calibri" w:hAnsi="TH Sarabun New" w:cs="TH Sarabun New"/>
          <w:b/>
          <w:bCs/>
          <w:sz w:val="36"/>
          <w:szCs w:val="36"/>
        </w:rPr>
        <w:t>Integrity &amp; Transparency Assessment: ITA)</w:t>
      </w:r>
    </w:p>
    <w:p w14:paraId="11CCBB70" w14:textId="515F3E88" w:rsidR="00451FC7" w:rsidRPr="009B003B" w:rsidRDefault="00DE1A36" w:rsidP="00E539F6">
      <w:pPr>
        <w:pStyle w:val="a7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sz w:val="32"/>
          <w:szCs w:val="32"/>
        </w:rPr>
      </w:pPr>
      <w:r w:rsidRPr="009B003B">
        <w:rPr>
          <w:rFonts w:ascii="TH Sarabun New" w:hAnsi="TH Sarabun New" w:cs="TH Sarabun New"/>
          <w:sz w:val="32"/>
          <w:szCs w:val="32"/>
          <w:cs/>
        </w:rPr>
        <w:tab/>
      </w:r>
      <w:r w:rsidR="00451FC7" w:rsidRPr="009B003B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="00451FC7" w:rsidRPr="009B003B">
        <w:rPr>
          <w:rFonts w:ascii="TH Sarabun New" w:hAnsi="TH Sarabun New" w:cs="TH Sarabun New"/>
          <w:sz w:val="32"/>
          <w:szCs w:val="32"/>
        </w:rPr>
        <w:t xml:space="preserve">11 </w:t>
      </w:r>
      <w:r w:rsidR="00451FC7" w:rsidRPr="009B003B">
        <w:rPr>
          <w:rFonts w:ascii="TH Sarabun New" w:hAnsi="TH Sarabun New" w:cs="TH Sarabun New"/>
          <w:sz w:val="32"/>
          <w:szCs w:val="32"/>
          <w:cs/>
        </w:rPr>
        <w:t xml:space="preserve">ธันวาคม </w:t>
      </w:r>
      <w:r w:rsidR="00451FC7" w:rsidRPr="009B003B">
        <w:rPr>
          <w:rFonts w:ascii="TH Sarabun New" w:hAnsi="TH Sarabun New" w:cs="TH Sarabun New"/>
          <w:sz w:val="32"/>
          <w:szCs w:val="32"/>
        </w:rPr>
        <w:t>2567</w:t>
      </w:r>
      <w:r w:rsidR="009C743F" w:rsidRPr="009B003B">
        <w:rPr>
          <w:rFonts w:ascii="TH Sarabun New" w:hAnsi="TH Sarabun New" w:cs="TH Sarabun New"/>
          <w:sz w:val="32"/>
          <w:szCs w:val="32"/>
        </w:rPr>
        <w:t xml:space="preserve"> </w:t>
      </w:r>
      <w:r w:rsidR="009C743F" w:rsidRPr="009B003B">
        <w:rPr>
          <w:rFonts w:ascii="TH Sarabun New" w:hAnsi="TH Sarabun New" w:cs="TH Sarabun New"/>
          <w:sz w:val="32"/>
          <w:szCs w:val="32"/>
          <w:cs/>
        </w:rPr>
        <w:t>เวลา 10.00 น. สภ.ท่าฉาง</w:t>
      </w:r>
      <w:r w:rsidR="00451FC7" w:rsidRPr="009B003B">
        <w:rPr>
          <w:rFonts w:ascii="TH Sarabun New" w:hAnsi="TH Sarabun New" w:cs="TH Sarabun New"/>
          <w:sz w:val="32"/>
          <w:szCs w:val="32"/>
          <w:cs/>
        </w:rPr>
        <w:t>ได้ขับเคลื่อนการประเมินคุณธรรมและความโปร่งใสในการดำเนินงานของหน่วยงานภาครัฐ (</w:t>
      </w:r>
      <w:r w:rsidR="00451FC7" w:rsidRPr="009B003B">
        <w:rPr>
          <w:rFonts w:ascii="TH Sarabun New" w:hAnsi="TH Sarabun New" w:cs="TH Sarabun New"/>
          <w:sz w:val="32"/>
          <w:szCs w:val="32"/>
        </w:rPr>
        <w:t xml:space="preserve">Integrity &amp; Transparency Assessment: ITA) </w:t>
      </w:r>
      <w:r w:rsidR="00451FC7" w:rsidRPr="009B003B">
        <w:rPr>
          <w:rFonts w:ascii="TH Sarabun New" w:hAnsi="TH Sarabun New" w:cs="TH Sarabun New"/>
          <w:sz w:val="32"/>
          <w:szCs w:val="32"/>
          <w:cs/>
        </w:rPr>
        <w:t xml:space="preserve">ของสถานีตำรวจประจำปีงบประมาณ พ.ศ. </w:t>
      </w:r>
      <w:r w:rsidR="00451FC7" w:rsidRPr="009B003B">
        <w:rPr>
          <w:rFonts w:ascii="TH Sarabun New" w:hAnsi="TH Sarabun New" w:cs="TH Sarabun New"/>
          <w:sz w:val="32"/>
          <w:szCs w:val="32"/>
        </w:rPr>
        <w:t xml:space="preserve">2568  </w:t>
      </w:r>
      <w:r w:rsidR="00451FC7" w:rsidRPr="009B003B">
        <w:rPr>
          <w:rFonts w:ascii="TH Sarabun New" w:hAnsi="TH Sarabun New" w:cs="TH Sarabun New"/>
          <w:sz w:val="32"/>
          <w:szCs w:val="32"/>
          <w:cs/>
        </w:rPr>
        <w:t>โดยมี</w:t>
      </w:r>
      <w:r w:rsidR="00E539F6" w:rsidRPr="009B003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51FC7" w:rsidRPr="009B003B">
        <w:rPr>
          <w:rFonts w:ascii="TH Sarabun New" w:hAnsi="TH Sarabun New" w:cs="TH Sarabun New"/>
          <w:sz w:val="32"/>
          <w:szCs w:val="32"/>
          <w:cs/>
        </w:rPr>
        <w:t>พ.ต.อ.เชษฐพันธ์</w:t>
      </w:r>
      <w:r w:rsidR="00451FC7" w:rsidRPr="009B003B">
        <w:rPr>
          <w:rFonts w:ascii="TH Sarabun New" w:hAnsi="TH Sarabun New" w:cs="TH Sarabun New"/>
          <w:sz w:val="32"/>
          <w:szCs w:val="32"/>
        </w:rPr>
        <w:t xml:space="preserve">  </w:t>
      </w:r>
      <w:r w:rsidR="00451FC7" w:rsidRPr="009B003B">
        <w:rPr>
          <w:rFonts w:ascii="TH Sarabun New" w:hAnsi="TH Sarabun New" w:cs="TH Sarabun New"/>
          <w:sz w:val="32"/>
          <w:szCs w:val="32"/>
          <w:cs/>
        </w:rPr>
        <w:t>วิชัยดิษฐ ผกก.สภ.ท่าฉาง เป็นประธานการประชุม</w:t>
      </w:r>
      <w:r w:rsidRPr="009B003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51FC7" w:rsidRPr="009B003B">
        <w:rPr>
          <w:rFonts w:ascii="TH Sarabun New" w:hAnsi="TH Sarabun New" w:cs="TH Sarabun New"/>
          <w:sz w:val="32"/>
          <w:szCs w:val="32"/>
          <w:cs/>
        </w:rPr>
        <w:t xml:space="preserve"> มีวัตถุประสงค์เพื่อทำความเข้าใจกรอบการประเมินคุณธรรมและความโปร่งใสในการดำเนินงานของหน่วยงานภาครัฐ (</w:t>
      </w:r>
      <w:r w:rsidR="00451FC7" w:rsidRPr="009B003B">
        <w:rPr>
          <w:rFonts w:ascii="TH Sarabun New" w:hAnsi="TH Sarabun New" w:cs="TH Sarabun New"/>
          <w:sz w:val="32"/>
          <w:szCs w:val="32"/>
        </w:rPr>
        <w:t xml:space="preserve">Integrity &amp; Transparency Assessment: ITA) </w:t>
      </w:r>
      <w:r w:rsidR="00451FC7" w:rsidRPr="009B003B">
        <w:rPr>
          <w:rFonts w:ascii="TH Sarabun New" w:hAnsi="TH Sarabun New" w:cs="TH Sarabun New"/>
          <w:sz w:val="32"/>
          <w:szCs w:val="32"/>
          <w:cs/>
        </w:rPr>
        <w:t xml:space="preserve">ของสถานีตำรวจ ประจำปีงบประมาณ พ.ศ. </w:t>
      </w:r>
      <w:r w:rsidR="00451FC7" w:rsidRPr="009B003B">
        <w:rPr>
          <w:rFonts w:ascii="TH Sarabun New" w:hAnsi="TH Sarabun New" w:cs="TH Sarabun New"/>
          <w:sz w:val="32"/>
          <w:szCs w:val="32"/>
        </w:rPr>
        <w:t xml:space="preserve">2568 </w:t>
      </w:r>
      <w:r w:rsidR="00B36F7F">
        <w:rPr>
          <w:rFonts w:ascii="TH Sarabun New" w:hAnsi="TH Sarabun New" w:cs="TH Sarabun New" w:hint="cs"/>
          <w:sz w:val="32"/>
          <w:szCs w:val="32"/>
          <w:cs/>
        </w:rPr>
        <w:t>เพื่อสร้างความรู้ความเข้าใจ</w:t>
      </w:r>
      <w:bookmarkStart w:id="0" w:name="_GoBack"/>
      <w:bookmarkEnd w:id="0"/>
      <w:r w:rsidR="00B566B6">
        <w:rPr>
          <w:rFonts w:ascii="TH Sarabun New" w:hAnsi="TH Sarabun New" w:cs="TH Sarabun New" w:hint="cs"/>
          <w:sz w:val="32"/>
          <w:szCs w:val="32"/>
          <w:cs/>
        </w:rPr>
        <w:t>ให้แก่ข้าราชการตำรวจ</w:t>
      </w:r>
      <w:r w:rsidR="00B36F7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51FC7" w:rsidRPr="009B003B">
        <w:rPr>
          <w:rFonts w:ascii="TH Sarabun New" w:hAnsi="TH Sarabun New" w:cs="TH Sarabun New"/>
          <w:sz w:val="32"/>
          <w:szCs w:val="32"/>
          <w:cs/>
        </w:rPr>
        <w:t xml:space="preserve">ประกอบด้วย </w:t>
      </w:r>
      <w:r w:rsidR="00451FC7" w:rsidRPr="009B003B">
        <w:rPr>
          <w:rFonts w:ascii="TH Sarabun New" w:hAnsi="TH Sarabun New" w:cs="TH Sarabun New"/>
          <w:sz w:val="32"/>
          <w:szCs w:val="32"/>
        </w:rPr>
        <w:t xml:space="preserve">3 </w:t>
      </w:r>
      <w:r w:rsidR="00451FC7" w:rsidRPr="009B003B">
        <w:rPr>
          <w:rFonts w:ascii="TH Sarabun New" w:hAnsi="TH Sarabun New" w:cs="TH Sarabun New"/>
          <w:sz w:val="32"/>
          <w:szCs w:val="32"/>
          <w:cs/>
        </w:rPr>
        <w:t>ประเด็นสำคัญ ได้แก่</w:t>
      </w:r>
    </w:p>
    <w:p w14:paraId="763F774C" w14:textId="66225103" w:rsidR="00451FC7" w:rsidRPr="009B003B" w:rsidRDefault="00451FC7" w:rsidP="009C743F">
      <w:pPr>
        <w:pStyle w:val="a7"/>
        <w:shd w:val="clear" w:color="auto" w:fill="FFFFFF"/>
        <w:spacing w:before="240" w:beforeAutospacing="0" w:after="0" w:afterAutospacing="0"/>
        <w:jc w:val="thaiDistribute"/>
        <w:rPr>
          <w:rFonts w:ascii="TH Sarabun New" w:hAnsi="TH Sarabun New" w:cs="TH Sarabun New"/>
          <w:sz w:val="32"/>
          <w:szCs w:val="32"/>
        </w:rPr>
      </w:pPr>
      <w:r w:rsidRPr="009B003B">
        <w:rPr>
          <w:rFonts w:ascii="TH Sarabun New" w:hAnsi="TH Sarabun New" w:cs="TH Sarabun New"/>
          <w:sz w:val="32"/>
          <w:szCs w:val="32"/>
        </w:rPr>
        <w:t xml:space="preserve">1) </w:t>
      </w:r>
      <w:r w:rsidRPr="009B003B">
        <w:rPr>
          <w:rFonts w:ascii="TH Sarabun New" w:hAnsi="TH Sarabun New" w:cs="TH Sarabun New"/>
          <w:sz w:val="32"/>
          <w:szCs w:val="32"/>
          <w:cs/>
        </w:rPr>
        <w:t>การเปิดเผยข้อมูลสาธารณะ (</w:t>
      </w:r>
      <w:r w:rsidRPr="009B003B">
        <w:rPr>
          <w:rFonts w:ascii="TH Sarabun New" w:hAnsi="TH Sarabun New" w:cs="TH Sarabun New"/>
          <w:sz w:val="32"/>
          <w:szCs w:val="32"/>
        </w:rPr>
        <w:t>Open Data Integrity &amp; Transparency Assessment: OIT)</w:t>
      </w:r>
    </w:p>
    <w:p w14:paraId="7BD0A6FA" w14:textId="4F6679EE" w:rsidR="00451FC7" w:rsidRPr="009B003B" w:rsidRDefault="00451FC7" w:rsidP="009C743F">
      <w:pPr>
        <w:pStyle w:val="a7"/>
        <w:shd w:val="clear" w:color="auto" w:fill="FFFFFF"/>
        <w:spacing w:before="240" w:beforeAutospacing="0" w:after="0" w:afterAutospacing="0"/>
        <w:jc w:val="thaiDistribute"/>
        <w:rPr>
          <w:rFonts w:ascii="TH Sarabun New" w:hAnsi="TH Sarabun New" w:cs="TH Sarabun New"/>
          <w:sz w:val="32"/>
          <w:szCs w:val="32"/>
        </w:rPr>
      </w:pPr>
      <w:r w:rsidRPr="009B003B">
        <w:rPr>
          <w:rFonts w:ascii="TH Sarabun New" w:hAnsi="TH Sarabun New" w:cs="TH Sarabun New"/>
          <w:sz w:val="32"/>
          <w:szCs w:val="32"/>
        </w:rPr>
        <w:t xml:space="preserve">2) </w:t>
      </w:r>
      <w:r w:rsidRPr="009B003B">
        <w:rPr>
          <w:rFonts w:ascii="TH Sarabun New" w:hAnsi="TH Sarabun New" w:cs="TH Sarabun New"/>
          <w:sz w:val="32"/>
          <w:szCs w:val="32"/>
          <w:cs/>
        </w:rPr>
        <w:t>แบบวัดการรับรู้ของผู้มีส่วนได้เสียภายใน</w:t>
      </w:r>
      <w:r w:rsidR="00E539F6" w:rsidRPr="009B003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B003B">
        <w:rPr>
          <w:rFonts w:ascii="TH Sarabun New" w:hAnsi="TH Sarabun New" w:cs="TH Sarabun New"/>
          <w:sz w:val="32"/>
          <w:szCs w:val="32"/>
          <w:cs/>
        </w:rPr>
        <w:t>(</w:t>
      </w:r>
      <w:r w:rsidRPr="009B003B">
        <w:rPr>
          <w:rFonts w:ascii="TH Sarabun New" w:hAnsi="TH Sarabun New" w:cs="TH Sarabun New"/>
          <w:sz w:val="32"/>
          <w:szCs w:val="32"/>
        </w:rPr>
        <w:t>Internal Integrity &amp; Transparency Assessment</w:t>
      </w:r>
      <w:r w:rsidR="00E539F6" w:rsidRPr="009B003B">
        <w:rPr>
          <w:rFonts w:ascii="TH Sarabun New" w:hAnsi="TH Sarabun New" w:cs="TH Sarabun New"/>
          <w:sz w:val="32"/>
          <w:szCs w:val="32"/>
        </w:rPr>
        <w:t xml:space="preserve"> </w:t>
      </w:r>
      <w:r w:rsidRPr="009B003B">
        <w:rPr>
          <w:rFonts w:ascii="TH Sarabun New" w:hAnsi="TH Sarabun New" w:cs="TH Sarabun New"/>
          <w:sz w:val="32"/>
          <w:szCs w:val="32"/>
        </w:rPr>
        <w:t>: IIT)</w:t>
      </w:r>
    </w:p>
    <w:p w14:paraId="0EA2B524" w14:textId="0BEA8F74" w:rsidR="00451FC7" w:rsidRPr="009B003B" w:rsidRDefault="00451FC7" w:rsidP="009C743F">
      <w:pPr>
        <w:pStyle w:val="a7"/>
        <w:shd w:val="clear" w:color="auto" w:fill="FFFFFF"/>
        <w:spacing w:before="240" w:beforeAutospacing="0" w:after="0" w:afterAutospacing="0"/>
        <w:jc w:val="thaiDistribute"/>
        <w:rPr>
          <w:rFonts w:ascii="TH Sarabun New" w:hAnsi="TH Sarabun New" w:cs="TH Sarabun New"/>
          <w:sz w:val="32"/>
          <w:szCs w:val="32"/>
        </w:rPr>
      </w:pPr>
      <w:r w:rsidRPr="009B003B">
        <w:rPr>
          <w:rFonts w:ascii="TH Sarabun New" w:hAnsi="TH Sarabun New" w:cs="TH Sarabun New"/>
          <w:sz w:val="32"/>
          <w:szCs w:val="32"/>
        </w:rPr>
        <w:t xml:space="preserve">3) </w:t>
      </w:r>
      <w:r w:rsidRPr="009B003B">
        <w:rPr>
          <w:rFonts w:ascii="TH Sarabun New" w:hAnsi="TH Sarabun New" w:cs="TH Sarabun New"/>
          <w:sz w:val="32"/>
          <w:szCs w:val="32"/>
          <w:cs/>
        </w:rPr>
        <w:t>แบบวัดการรับรู้ของผู้มีส่วนได้เสียภายนอก (</w:t>
      </w:r>
      <w:r w:rsidRPr="009B003B">
        <w:rPr>
          <w:rFonts w:ascii="TH Sarabun New" w:hAnsi="TH Sarabun New" w:cs="TH Sarabun New"/>
          <w:sz w:val="32"/>
          <w:szCs w:val="32"/>
        </w:rPr>
        <w:t>External Integrity &amp; Transparency Assessment: EIT)</w:t>
      </w:r>
    </w:p>
    <w:p w14:paraId="5F0B936D" w14:textId="35066658" w:rsidR="00451FC7" w:rsidRPr="00DB0032" w:rsidRDefault="00E539F6" w:rsidP="00451FC7">
      <w:pPr>
        <w:shd w:val="clear" w:color="auto" w:fill="FFFFFF"/>
        <w:spacing w:after="0" w:line="240" w:lineRule="auto"/>
        <w:jc w:val="thaiDistribute"/>
        <w:outlineLvl w:val="0"/>
        <w:rPr>
          <w:rFonts w:ascii="Helvetica" w:eastAsia="Times New Roman" w:hAnsi="Helvetica" w:cs="Angsana New"/>
          <w:kern w:val="36"/>
          <w:sz w:val="44"/>
          <w:szCs w:val="40"/>
        </w:rPr>
      </w:pPr>
      <w:r>
        <w:rPr>
          <w:rFonts w:ascii="Helvetica" w:eastAsia="Times New Roman" w:hAnsi="Helvetica" w:cs="Angsana New"/>
          <w:noProof/>
          <w:kern w:val="36"/>
          <w:sz w:val="44"/>
          <w:szCs w:val="40"/>
        </w:rPr>
        <w:drawing>
          <wp:anchor distT="0" distB="0" distL="114300" distR="114300" simplePos="0" relativeHeight="251658240" behindDoc="0" locked="0" layoutInCell="1" allowOverlap="1" wp14:anchorId="3A183D75" wp14:editId="0EDE60F1">
            <wp:simplePos x="0" y="0"/>
            <wp:positionH relativeFrom="margin">
              <wp:align>center</wp:align>
            </wp:positionH>
            <wp:positionV relativeFrom="paragraph">
              <wp:posOffset>291465</wp:posOffset>
            </wp:positionV>
            <wp:extent cx="4497981" cy="5414009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981" cy="5414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59E0A" w14:textId="70B89945" w:rsidR="00202CCB" w:rsidRDefault="00202CCB"/>
    <w:p w14:paraId="74DCD8B6" w14:textId="41C46D05" w:rsidR="00E539F6" w:rsidRDefault="00E539F6"/>
    <w:p w14:paraId="2797253F" w14:textId="6C7C9FDA" w:rsidR="00E539F6" w:rsidRDefault="00E539F6"/>
    <w:p w14:paraId="040D505B" w14:textId="0DD064BD" w:rsidR="00E539F6" w:rsidRDefault="00E539F6"/>
    <w:p w14:paraId="0EB56A8C" w14:textId="60C54610" w:rsidR="00E539F6" w:rsidRDefault="00E539F6"/>
    <w:p w14:paraId="0B1DBF6A" w14:textId="0F44F2B1" w:rsidR="00E539F6" w:rsidRDefault="00E539F6"/>
    <w:p w14:paraId="631F3815" w14:textId="3FB757EB" w:rsidR="00E539F6" w:rsidRDefault="00E539F6"/>
    <w:p w14:paraId="77B4A77D" w14:textId="688A4D6F" w:rsidR="00E539F6" w:rsidRDefault="00E539F6"/>
    <w:p w14:paraId="1CC9923D" w14:textId="28AF419C" w:rsidR="00E539F6" w:rsidRDefault="00E539F6"/>
    <w:p w14:paraId="6674B9EA" w14:textId="270D2159" w:rsidR="00E539F6" w:rsidRDefault="00E539F6"/>
    <w:p w14:paraId="3DC516EB" w14:textId="4D0D0911" w:rsidR="00E539F6" w:rsidRDefault="00E539F6"/>
    <w:p w14:paraId="0821A6E6" w14:textId="63EFF517" w:rsidR="00E539F6" w:rsidRDefault="00E539F6"/>
    <w:p w14:paraId="079A6926" w14:textId="49C07899" w:rsidR="009C743F" w:rsidRDefault="009C743F"/>
    <w:p w14:paraId="77DF5C59" w14:textId="4EE6A935" w:rsidR="009C743F" w:rsidRDefault="009C743F"/>
    <w:p w14:paraId="01F63F3C" w14:textId="5EE48044" w:rsidR="009C743F" w:rsidRDefault="009C743F"/>
    <w:p w14:paraId="7F1995A1" w14:textId="77777777" w:rsidR="009C743F" w:rsidRDefault="009C743F"/>
    <w:p w14:paraId="0A900A6E" w14:textId="52ECE42B" w:rsidR="00E539F6" w:rsidRDefault="00E539F6"/>
    <w:p w14:paraId="64FA2707" w14:textId="6BB8167A" w:rsidR="00E539F6" w:rsidRDefault="00E539F6"/>
    <w:p w14:paraId="1043257C" w14:textId="7B01AD88" w:rsidR="00E539F6" w:rsidRDefault="00E539F6"/>
    <w:p w14:paraId="0A6B300C" w14:textId="37EC2A84" w:rsidR="00E539F6" w:rsidRDefault="00E539F6">
      <w:r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 wp14:anchorId="7A27E7D6" wp14:editId="1363A8D9">
            <wp:simplePos x="0" y="0"/>
            <wp:positionH relativeFrom="margin">
              <wp:align>left</wp:align>
            </wp:positionH>
            <wp:positionV relativeFrom="paragraph">
              <wp:posOffset>-246021</wp:posOffset>
            </wp:positionV>
            <wp:extent cx="6090699" cy="4299585"/>
            <wp:effectExtent l="0" t="0" r="5715" b="571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699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E539F6" w:rsidSect="00E539F6"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FAFACF" w14:textId="77777777" w:rsidR="007D57ED" w:rsidRDefault="007D57ED" w:rsidP="00DB0032">
      <w:pPr>
        <w:spacing w:after="0" w:line="240" w:lineRule="auto"/>
      </w:pPr>
      <w:r>
        <w:separator/>
      </w:r>
    </w:p>
  </w:endnote>
  <w:endnote w:type="continuationSeparator" w:id="0">
    <w:p w14:paraId="7A3D03DD" w14:textId="77777777" w:rsidR="007D57ED" w:rsidRDefault="007D57ED" w:rsidP="00DB0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4D8240-EE90-4125-9C03-4B665F4DFEE0}"/>
    <w:embedBold r:id="rId2" w:fontKey="{23FD8DDE-D78C-41CE-8B34-183EDF14F083}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TH Sarabun New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CBCE01A1-66D9-4A29-878F-BA4281A2F6A2}"/>
    <w:embedBold r:id="rId4" w:fontKey="{8804C51A-FB26-4C89-A189-DF5766EFA331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8A2A39F-338B-4D08-8DEB-C8DFF79BA8F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85B33D3-EC0D-446B-9F06-9DFC95071FD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A3D702" w14:textId="77777777" w:rsidR="007D57ED" w:rsidRDefault="007D57ED" w:rsidP="00DB0032">
      <w:pPr>
        <w:spacing w:after="0" w:line="240" w:lineRule="auto"/>
      </w:pPr>
      <w:r>
        <w:separator/>
      </w:r>
    </w:p>
  </w:footnote>
  <w:footnote w:type="continuationSeparator" w:id="0">
    <w:p w14:paraId="59562DB1" w14:textId="77777777" w:rsidR="007D57ED" w:rsidRDefault="007D57ED" w:rsidP="00DB00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032"/>
    <w:rsid w:val="00144707"/>
    <w:rsid w:val="001D3879"/>
    <w:rsid w:val="00202CCB"/>
    <w:rsid w:val="00451FC7"/>
    <w:rsid w:val="00502ED9"/>
    <w:rsid w:val="006219B4"/>
    <w:rsid w:val="00744FBB"/>
    <w:rsid w:val="007577C0"/>
    <w:rsid w:val="007D57ED"/>
    <w:rsid w:val="008A1C35"/>
    <w:rsid w:val="009B003B"/>
    <w:rsid w:val="009C743F"/>
    <w:rsid w:val="00B36F7F"/>
    <w:rsid w:val="00B566B6"/>
    <w:rsid w:val="00DB0032"/>
    <w:rsid w:val="00DE1A36"/>
    <w:rsid w:val="00E539F6"/>
    <w:rsid w:val="00ED3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14F98"/>
  <w15:chartTrackingRefBased/>
  <w15:docId w15:val="{330F3CDC-393E-4AB3-8B1B-F0FE18A75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0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B0032"/>
  </w:style>
  <w:style w:type="paragraph" w:styleId="a5">
    <w:name w:val="footer"/>
    <w:basedOn w:val="a"/>
    <w:link w:val="a6"/>
    <w:uiPriority w:val="99"/>
    <w:unhideWhenUsed/>
    <w:rsid w:val="00DB00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B0032"/>
  </w:style>
  <w:style w:type="paragraph" w:styleId="a7">
    <w:name w:val="Normal (Web)"/>
    <w:basedOn w:val="a"/>
    <w:uiPriority w:val="99"/>
    <w:semiHidden/>
    <w:unhideWhenUsed/>
    <w:rsid w:val="00451FC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48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2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USER67</cp:lastModifiedBy>
  <cp:revision>8</cp:revision>
  <dcterms:created xsi:type="dcterms:W3CDTF">2025-04-03T08:12:00Z</dcterms:created>
  <dcterms:modified xsi:type="dcterms:W3CDTF">2025-04-08T04:41:00Z</dcterms:modified>
</cp:coreProperties>
</file>